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E8" w:rsidRPr="00577FAC" w:rsidRDefault="00EE0BE8" w:rsidP="00EE0BE8">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71.4pt" o:ole="">
            <v:imagedata r:id="rId4" o:title=""/>
          </v:shape>
          <o:OLEObject Type="Embed" ProgID="CorelDraw.Graphic.10" ShapeID="_x0000_i1025" DrawAspect="Content" ObjectID="_1716725267" r:id="rId5"/>
        </w:object>
      </w:r>
    </w:p>
    <w:p w:rsidR="00EE0BE8" w:rsidRPr="00577FAC" w:rsidRDefault="00EE0BE8" w:rsidP="00EE0BE8">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EE0BE8" w:rsidRPr="00577FAC" w:rsidRDefault="00EE0BE8" w:rsidP="00EE0BE8">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EE0BE8" w:rsidRPr="00577FAC" w:rsidRDefault="00EE0BE8" w:rsidP="00EE0BE8">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EE0BE8" w:rsidRPr="00577FAC" w:rsidRDefault="00EE0BE8" w:rsidP="00EE0BE8">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226AC5CF" wp14:editId="75335702">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F898146"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DJ&#10;j58M/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VW8IA&#10;AADbAAAADwAAAGRycy9kb3ducmV2LnhtbESPQYvCQAyF7wv+hyGCt3WqB9Guo8iqoLAHreI5dLJt&#10;2U6mdkat/35zELwlvJf3vsyXnavVndpQeTYwGiagiHNvKy4MnE/bzymoEJEt1p7JwJMCLBe9jzmm&#10;1j/4SPcsFkpCOKRooIyxSbUOeUkOw9A3xKL9+tZhlLUttG3xIeGu1uMkmWiHFUtDiQ19l5T/ZTdn&#10;YPrTTNwhu+yua9yMcLZ3xxWNjRn0u9UXqEhdfJtf1zsr+AIr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VbwgAAANsAAAAPAAAAAAAAAAAAAAAAAJgCAABkcnMvZG93&#10;bnJldi54bWxQSwUGAAAAAAQABAD1AAAAhwM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EE0BE8" w:rsidRDefault="00EE0BE8" w:rsidP="00EE0BE8">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EE0BE8" w:rsidRDefault="00EE0BE8" w:rsidP="00EE0BE8">
      <w:pPr>
        <w:spacing w:after="0" w:line="240" w:lineRule="auto"/>
        <w:jc w:val="center"/>
        <w:rPr>
          <w:rFonts w:ascii="Bookman Old Style" w:eastAsia="Times New Roman" w:hAnsi="Bookman Old Style" w:cs="Times New Roman"/>
          <w:i/>
          <w:color w:val="000000" w:themeColor="text1"/>
          <w:sz w:val="24"/>
          <w:szCs w:val="24"/>
          <w:lang w:eastAsia="es-ES"/>
        </w:rPr>
      </w:pPr>
    </w:p>
    <w:p w:rsidR="00EE0BE8" w:rsidRPr="00413E63" w:rsidRDefault="00EE0BE8" w:rsidP="00211276">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EB2FC2">
        <w:rPr>
          <w:rFonts w:ascii="Segoe UI" w:hAnsi="Segoe UI" w:cs="Segoe UI"/>
          <w:color w:val="262626"/>
          <w:sz w:val="28"/>
          <w:szCs w:val="28"/>
          <w:shd w:val="clear" w:color="auto" w:fill="FFFFFF"/>
        </w:rPr>
        <w:t>12</w:t>
      </w:r>
      <w:r w:rsidRPr="009B08C5">
        <w:rPr>
          <w:rFonts w:ascii="Segoe UI" w:hAnsi="Segoe UI" w:cs="Segoe UI"/>
          <w:color w:val="262626"/>
          <w:sz w:val="28"/>
          <w:szCs w:val="28"/>
          <w:shd w:val="clear" w:color="auto" w:fill="FFFFFF"/>
        </w:rPr>
        <w:t xml:space="preserve"> de </w:t>
      </w:r>
      <w:r w:rsidR="00EB2FC2">
        <w:rPr>
          <w:rFonts w:ascii="Segoe UI" w:hAnsi="Segoe UI" w:cs="Segoe UI"/>
          <w:color w:val="262626"/>
          <w:sz w:val="28"/>
          <w:szCs w:val="28"/>
          <w:shd w:val="clear" w:color="auto" w:fill="FFFFFF"/>
        </w:rPr>
        <w:t>mayo</w:t>
      </w:r>
      <w:r w:rsidRPr="009B08C5">
        <w:rPr>
          <w:rFonts w:ascii="Segoe UI" w:hAnsi="Segoe UI" w:cs="Segoe UI"/>
          <w:color w:val="262626"/>
          <w:sz w:val="28"/>
          <w:szCs w:val="28"/>
          <w:shd w:val="clear" w:color="auto" w:fill="FFFFFF"/>
        </w:rPr>
        <w:t>, 2022.-</w:t>
      </w:r>
    </w:p>
    <w:p w:rsidR="00EB2FC2" w:rsidRPr="00EB2FC2" w:rsidRDefault="00EB2FC2" w:rsidP="00211276">
      <w:pPr>
        <w:pStyle w:val="Ttulo1"/>
        <w:shd w:val="clear" w:color="auto" w:fill="FFFFFF"/>
        <w:spacing w:before="300" w:beforeAutospacing="0" w:after="300" w:afterAutospacing="0"/>
        <w:jc w:val="both"/>
        <w:rPr>
          <w:rFonts w:ascii="Montserrat" w:hAnsi="Montserrat"/>
          <w:color w:val="2E2E2E"/>
          <w:kern w:val="0"/>
          <w:sz w:val="26"/>
        </w:rPr>
      </w:pPr>
      <w:r w:rsidRPr="00EB2FC2">
        <w:rPr>
          <w:rFonts w:ascii="Montserrat" w:hAnsi="Montserrat"/>
          <w:color w:val="2E2E2E"/>
          <w:kern w:val="0"/>
          <w:sz w:val="26"/>
        </w:rPr>
        <w:t>Director de las Escuelas Vocacionales recibe visita de</w:t>
      </w:r>
      <w:r w:rsidR="00211276">
        <w:rPr>
          <w:rFonts w:ascii="Montserrat" w:hAnsi="Montserrat"/>
          <w:color w:val="2E2E2E"/>
          <w:kern w:val="0"/>
          <w:sz w:val="26"/>
        </w:rPr>
        <w:t xml:space="preserve"> la</w:t>
      </w:r>
      <w:r w:rsidRPr="00EB2FC2">
        <w:rPr>
          <w:rFonts w:ascii="Montserrat" w:hAnsi="Montserrat"/>
          <w:color w:val="2E2E2E"/>
          <w:kern w:val="0"/>
          <w:sz w:val="26"/>
        </w:rPr>
        <w:t xml:space="preserve"> comisión del Sindicato </w:t>
      </w:r>
      <w:r w:rsidR="00211276" w:rsidRPr="00EB2FC2">
        <w:rPr>
          <w:rFonts w:ascii="Montserrat" w:hAnsi="Montserrat"/>
          <w:color w:val="2E2E2E"/>
          <w:kern w:val="0"/>
          <w:sz w:val="26"/>
        </w:rPr>
        <w:t>Nacional de</w:t>
      </w:r>
      <w:r w:rsidRPr="00EB2FC2">
        <w:rPr>
          <w:rFonts w:ascii="Montserrat" w:hAnsi="Montserrat"/>
          <w:color w:val="2E2E2E"/>
          <w:kern w:val="0"/>
          <w:sz w:val="26"/>
        </w:rPr>
        <w:t xml:space="preserve"> Trabajadores de la Prensa</w:t>
      </w:r>
      <w:r>
        <w:rPr>
          <w:rFonts w:ascii="Montserrat" w:hAnsi="Montserrat"/>
          <w:color w:val="2E2E2E"/>
          <w:kern w:val="0"/>
          <w:sz w:val="26"/>
        </w:rPr>
        <w:t>.</w:t>
      </w:r>
    </w:p>
    <w:p w:rsidR="00EB2FC2" w:rsidRDefault="00EB2FC2" w:rsidP="00EE0BE8">
      <w:pPr>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El director de general de las  Escuelas Vocacionales de las Fuerzas Armadas y de la Policía Nacional (DIGEV), Mayor General ERD Juan José Otaño Jiménez,  recibió hoy una visita de cortesía de una comisión del Sindicato Nacional de Trabajadores de la Prensa (SNTP) del municipio Santo Domingo Este.</w:t>
      </w:r>
    </w:p>
    <w:p w:rsidR="00EB2FC2" w:rsidRDefault="00EB2FC2" w:rsidP="00EB2FC2">
      <w:pPr>
        <w:jc w:val="center"/>
        <w:rPr>
          <w:rFonts w:ascii="atkinson-hyperlegible" w:hAnsi="atkinson-hyperlegible"/>
          <w:color w:val="000000"/>
          <w:shd w:val="clear" w:color="auto" w:fill="FFFFFF"/>
        </w:rPr>
      </w:pPr>
      <w:r>
        <w:rPr>
          <w:rFonts w:ascii="atkinson-hyperlegible" w:hAnsi="atkinson-hyperlegible"/>
          <w:noProof/>
          <w:color w:val="000000"/>
          <w:shd w:val="clear" w:color="auto" w:fill="FFFFFF"/>
          <w:lang w:val="es-DO" w:eastAsia="es-DO"/>
        </w:rPr>
        <w:drawing>
          <wp:inline distT="0" distB="0" distL="0" distR="0">
            <wp:extent cx="5051508" cy="2926080"/>
            <wp:effectExtent l="0" t="0" r="0" b="7620"/>
            <wp:docPr id="3" name="Imagen 3" descr="C:\Users\ASESORIA1\Downloads\sindica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ESORIA1\Downloads\sindicat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2566" cy="2932485"/>
                    </a:xfrm>
                    <a:prstGeom prst="rect">
                      <a:avLst/>
                    </a:prstGeom>
                    <a:noFill/>
                    <a:ln>
                      <a:noFill/>
                    </a:ln>
                  </pic:spPr>
                </pic:pic>
              </a:graphicData>
            </a:graphic>
          </wp:inline>
        </w:drawing>
      </w:r>
    </w:p>
    <w:p w:rsidR="00EB2FC2" w:rsidRDefault="00EB2FC2" w:rsidP="00EE0BE8">
      <w:pPr>
        <w:jc w:val="both"/>
        <w:rPr>
          <w:rFonts w:ascii="atkinson-hyperlegible" w:hAnsi="atkinson-hyperlegible"/>
          <w:color w:val="000000"/>
          <w:shd w:val="clear" w:color="auto" w:fill="FFFFFF"/>
        </w:rPr>
      </w:pPr>
      <w:r>
        <w:rPr>
          <w:rFonts w:ascii="atkinson-hyperlegible" w:hAnsi="atkinson-hyperlegible"/>
          <w:color w:val="000000"/>
        </w:rPr>
        <w:br/>
      </w:r>
      <w:r>
        <w:rPr>
          <w:rFonts w:ascii="atkinson-hyperlegible" w:hAnsi="atkinson-hyperlegible"/>
          <w:color w:val="000000"/>
          <w:shd w:val="clear" w:color="auto" w:fill="FFFFFF"/>
        </w:rPr>
        <w:t xml:space="preserve">La comisión estuvo integrada por Wilson Guerrero, Secretario General; Francisco Portes, Financias; Primitivo Gil, Relaciones Públicas; Arelis Encarnación, Asuntos Sociales; Luis Leonardo, </w:t>
      </w:r>
      <w:proofErr w:type="spellStart"/>
      <w:r>
        <w:rPr>
          <w:rFonts w:ascii="atkinson-hyperlegible" w:hAnsi="atkinson-hyperlegible"/>
          <w:color w:val="000000"/>
          <w:shd w:val="clear" w:color="auto" w:fill="FFFFFF"/>
        </w:rPr>
        <w:t>Adolfina</w:t>
      </w:r>
      <w:proofErr w:type="spellEnd"/>
      <w:r>
        <w:rPr>
          <w:rFonts w:ascii="atkinson-hyperlegible" w:hAnsi="atkinson-hyperlegible"/>
          <w:color w:val="000000"/>
          <w:shd w:val="clear" w:color="auto" w:fill="FFFFFF"/>
        </w:rPr>
        <w:t xml:space="preserve"> Mejía, y Darío Mañón, asesores.</w:t>
      </w:r>
    </w:p>
    <w:p w:rsidR="00EB2FC2" w:rsidRDefault="00EB2FC2" w:rsidP="00EE0BE8">
      <w:pPr>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La finalidad del encuentro es articular en el corto plazo la firma de un convenio interinstitucional de colaboración que procura desarrollar planes de capacitación y colaboración institucional que vaya en beneficio de los miembros de esa entidad periodística y sus hijos.</w:t>
      </w:r>
      <w:r>
        <w:rPr>
          <w:rFonts w:ascii="atkinson-hyperlegible" w:hAnsi="atkinson-hyperlegible"/>
          <w:color w:val="000000"/>
        </w:rPr>
        <w:br/>
      </w:r>
      <w:r>
        <w:rPr>
          <w:rFonts w:ascii="atkinson-hyperlegible" w:hAnsi="atkinson-hyperlegible"/>
          <w:color w:val="000000"/>
          <w:shd w:val="clear" w:color="auto" w:fill="FFFFFF"/>
        </w:rPr>
        <w:t>El Mayor General ERD Otaño Jiménez, al agradecer la visita de los trabajadores de la prensa manifestó su interés de que en un corto tiempo los miembros de esa institución y sus  vástagos puedan tener acceso de manera gratuita a las 35 Escuelas Vocacionales diseminadas en todo el país y más de 100 acciones formativas disponibles.</w:t>
      </w:r>
    </w:p>
    <w:p w:rsidR="00EE0BE8" w:rsidRPr="00EE0BE8" w:rsidRDefault="00EB2FC2" w:rsidP="00EE0BE8">
      <w:pPr>
        <w:jc w:val="both"/>
        <w:rPr>
          <w:rFonts w:ascii="Montserrat" w:eastAsia="Times New Roman" w:hAnsi="Montserrat" w:cs="Times New Roman"/>
          <w:color w:val="2E2E2E"/>
          <w:sz w:val="26"/>
          <w:szCs w:val="48"/>
          <w:lang w:eastAsia="es-ES"/>
        </w:rPr>
      </w:pPr>
      <w:r>
        <w:rPr>
          <w:rFonts w:ascii="atkinson-hyperlegible" w:hAnsi="atkinson-hyperlegible"/>
          <w:color w:val="000000"/>
        </w:rPr>
        <w:lastRenderedPageBreak/>
        <w:br/>
      </w:r>
      <w:r>
        <w:rPr>
          <w:rFonts w:ascii="atkinson-hyperlegible" w:hAnsi="atkinson-hyperlegible"/>
          <w:color w:val="000000"/>
          <w:shd w:val="clear" w:color="auto" w:fill="FFFFFF"/>
        </w:rPr>
        <w:t>En cambio, Wilson Guerrero, Secretario General del SNTP, felicitó al director de la DIGEV por el extraordinario trabajo y modernización que viene llevando a cabo al frente de esa institución formativa.</w:t>
      </w:r>
    </w:p>
    <w:p w:rsidR="00EE0BE8" w:rsidRDefault="00EE0BE8" w:rsidP="00EE0BE8">
      <w:pPr>
        <w:jc w:val="both"/>
        <w:rPr>
          <w:sz w:val="24"/>
          <w:szCs w:val="24"/>
        </w:rPr>
      </w:pPr>
    </w:p>
    <w:p w:rsidR="00EE0BE8" w:rsidRPr="00211276" w:rsidRDefault="00EE0BE8" w:rsidP="00EE0BE8">
      <w:pPr>
        <w:pStyle w:val="Sinespaciado"/>
        <w:rPr>
          <w:b/>
          <w:sz w:val="24"/>
          <w:szCs w:val="28"/>
          <w:bdr w:val="none" w:sz="0" w:space="0" w:color="auto" w:frame="1"/>
          <w:shd w:val="clear" w:color="auto" w:fill="FFFFFF"/>
          <w:lang w:eastAsia="es-DO"/>
        </w:rPr>
      </w:pPr>
      <w:bookmarkStart w:id="0" w:name="_GoBack"/>
      <w:bookmarkEnd w:id="0"/>
      <w:r w:rsidRPr="00211276">
        <w:rPr>
          <w:b/>
          <w:sz w:val="24"/>
          <w:szCs w:val="28"/>
          <w:bdr w:val="none" w:sz="0" w:space="0" w:color="auto" w:frame="1"/>
          <w:shd w:val="clear" w:color="auto" w:fill="FFFFFF"/>
          <w:lang w:eastAsia="es-DO"/>
        </w:rPr>
        <w:t>SUB-DIRECCIONDE RELACIONESPUBLICAS</w:t>
      </w:r>
    </w:p>
    <w:p w:rsidR="00EE0BE8" w:rsidRPr="00211276" w:rsidRDefault="00EE0BE8" w:rsidP="00EE0BE8">
      <w:pPr>
        <w:pStyle w:val="Sinespaciado"/>
        <w:rPr>
          <w:sz w:val="20"/>
        </w:rPr>
      </w:pPr>
      <w:r w:rsidRPr="00211276">
        <w:rPr>
          <w:rFonts w:ascii="Segoe UI" w:hAnsi="Segoe UI" w:cs="Segoe UI"/>
          <w:b/>
          <w:color w:val="262626"/>
          <w:sz w:val="24"/>
          <w:szCs w:val="28"/>
          <w:shd w:val="clear" w:color="auto" w:fill="FFFFFF"/>
        </w:rPr>
        <w:t>07/05/2022</w:t>
      </w:r>
      <w:r w:rsidRPr="00211276">
        <w:rPr>
          <w:b/>
          <w:sz w:val="24"/>
          <w:szCs w:val="28"/>
          <w:bdr w:val="none" w:sz="0" w:space="0" w:color="auto" w:frame="1"/>
          <w:shd w:val="clear" w:color="auto" w:fill="FFFFFF"/>
          <w:lang w:eastAsia="es-DO"/>
        </w:rPr>
        <w:t>.</w:t>
      </w:r>
    </w:p>
    <w:p w:rsidR="00F36419" w:rsidRDefault="00F36419"/>
    <w:sectPr w:rsidR="00F36419" w:rsidSect="00211276">
      <w:pgSz w:w="11906" w:h="16838"/>
      <w:pgMar w:top="567" w:right="1558"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E8"/>
    <w:rsid w:val="001C7101"/>
    <w:rsid w:val="00211276"/>
    <w:rsid w:val="0044517B"/>
    <w:rsid w:val="00D5458C"/>
    <w:rsid w:val="00EB2FC2"/>
    <w:rsid w:val="00EE0BE8"/>
    <w:rsid w:val="00F134BC"/>
    <w:rsid w:val="00F3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F5C0C-77A3-46D4-BF4B-55606A89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E8"/>
  </w:style>
  <w:style w:type="paragraph" w:styleId="Ttulo1">
    <w:name w:val="heading 1"/>
    <w:basedOn w:val="Normal"/>
    <w:link w:val="Ttulo1Car"/>
    <w:uiPriority w:val="9"/>
    <w:qFormat/>
    <w:rsid w:val="00EE0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0BE8"/>
    <w:pPr>
      <w:spacing w:after="0" w:line="240" w:lineRule="auto"/>
    </w:pPr>
    <w:rPr>
      <w:lang w:val="es-DO"/>
    </w:rPr>
  </w:style>
  <w:style w:type="paragraph" w:styleId="Textodeglobo">
    <w:name w:val="Balloon Text"/>
    <w:basedOn w:val="Normal"/>
    <w:link w:val="TextodegloboCar"/>
    <w:uiPriority w:val="99"/>
    <w:semiHidden/>
    <w:unhideWhenUsed/>
    <w:rsid w:val="00EE0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BE8"/>
    <w:rPr>
      <w:rFonts w:ascii="Tahoma" w:hAnsi="Tahoma" w:cs="Tahoma"/>
      <w:sz w:val="16"/>
      <w:szCs w:val="16"/>
    </w:rPr>
  </w:style>
  <w:style w:type="character" w:customStyle="1" w:styleId="Ttulo1Car">
    <w:name w:val="Título 1 Car"/>
    <w:basedOn w:val="Fuentedeprrafopredeter"/>
    <w:link w:val="Ttulo1"/>
    <w:uiPriority w:val="9"/>
    <w:rsid w:val="00EE0BE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EE0B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E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2388">
      <w:bodyDiv w:val="1"/>
      <w:marLeft w:val="0"/>
      <w:marRight w:val="0"/>
      <w:marTop w:val="0"/>
      <w:marBottom w:val="0"/>
      <w:divBdr>
        <w:top w:val="none" w:sz="0" w:space="0" w:color="auto"/>
        <w:left w:val="none" w:sz="0" w:space="0" w:color="auto"/>
        <w:bottom w:val="none" w:sz="0" w:space="0" w:color="auto"/>
        <w:right w:val="none" w:sz="0" w:space="0" w:color="auto"/>
      </w:divBdr>
    </w:div>
    <w:div w:id="850220795">
      <w:bodyDiv w:val="1"/>
      <w:marLeft w:val="0"/>
      <w:marRight w:val="0"/>
      <w:marTop w:val="0"/>
      <w:marBottom w:val="0"/>
      <w:divBdr>
        <w:top w:val="none" w:sz="0" w:space="0" w:color="auto"/>
        <w:left w:val="none" w:sz="0" w:space="0" w:color="auto"/>
        <w:bottom w:val="none" w:sz="0" w:space="0" w:color="auto"/>
        <w:right w:val="none" w:sz="0" w:space="0" w:color="auto"/>
      </w:divBdr>
    </w:div>
    <w:div w:id="1254122321">
      <w:bodyDiv w:val="1"/>
      <w:marLeft w:val="0"/>
      <w:marRight w:val="0"/>
      <w:marTop w:val="0"/>
      <w:marBottom w:val="0"/>
      <w:divBdr>
        <w:top w:val="none" w:sz="0" w:space="0" w:color="auto"/>
        <w:left w:val="none" w:sz="0" w:space="0" w:color="auto"/>
        <w:bottom w:val="none" w:sz="0" w:space="0" w:color="auto"/>
        <w:right w:val="none" w:sz="0" w:space="0" w:color="auto"/>
      </w:divBdr>
    </w:div>
    <w:div w:id="1407844830">
      <w:bodyDiv w:val="1"/>
      <w:marLeft w:val="0"/>
      <w:marRight w:val="0"/>
      <w:marTop w:val="0"/>
      <w:marBottom w:val="0"/>
      <w:divBdr>
        <w:top w:val="none" w:sz="0" w:space="0" w:color="auto"/>
        <w:left w:val="none" w:sz="0" w:space="0" w:color="auto"/>
        <w:bottom w:val="none" w:sz="0" w:space="0" w:color="auto"/>
        <w:right w:val="none" w:sz="0" w:space="0" w:color="auto"/>
      </w:divBdr>
    </w:div>
    <w:div w:id="1572152816">
      <w:bodyDiv w:val="1"/>
      <w:marLeft w:val="0"/>
      <w:marRight w:val="0"/>
      <w:marTop w:val="0"/>
      <w:marBottom w:val="0"/>
      <w:divBdr>
        <w:top w:val="none" w:sz="0" w:space="0" w:color="auto"/>
        <w:left w:val="none" w:sz="0" w:space="0" w:color="auto"/>
        <w:bottom w:val="none" w:sz="0" w:space="0" w:color="auto"/>
        <w:right w:val="none" w:sz="0" w:space="0" w:color="auto"/>
      </w:divBdr>
    </w:div>
    <w:div w:id="2066370975">
      <w:bodyDiv w:val="1"/>
      <w:marLeft w:val="0"/>
      <w:marRight w:val="0"/>
      <w:marTop w:val="0"/>
      <w:marBottom w:val="0"/>
      <w:divBdr>
        <w:top w:val="none" w:sz="0" w:space="0" w:color="auto"/>
        <w:left w:val="none" w:sz="0" w:space="0" w:color="auto"/>
        <w:bottom w:val="none" w:sz="0" w:space="0" w:color="auto"/>
        <w:right w:val="none" w:sz="0" w:space="0" w:color="auto"/>
      </w:divBdr>
    </w:div>
    <w:div w:id="21318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Angel Román</cp:lastModifiedBy>
  <cp:revision>3</cp:revision>
  <dcterms:created xsi:type="dcterms:W3CDTF">2022-06-14T12:14:00Z</dcterms:created>
  <dcterms:modified xsi:type="dcterms:W3CDTF">2022-06-14T19:21:00Z</dcterms:modified>
</cp:coreProperties>
</file>