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CC" w:rsidRPr="00577FAC" w:rsidRDefault="000777CC" w:rsidP="000777CC">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37867201" r:id="rId6"/>
        </w:object>
      </w:r>
    </w:p>
    <w:p w:rsidR="000777CC" w:rsidRPr="00577FAC" w:rsidRDefault="000777CC" w:rsidP="000777CC">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0777CC" w:rsidRPr="00577FAC" w:rsidRDefault="000777CC" w:rsidP="000777CC">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0777CC" w:rsidRPr="00577FA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0777CC" w:rsidRPr="00577FA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259FBC40" wp14:editId="7C05B212">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2793B45"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0777C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0777C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p>
    <w:p w:rsidR="000777CC" w:rsidRPr="00413E63" w:rsidRDefault="000777CC" w:rsidP="000777CC">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0A7C08">
        <w:rPr>
          <w:rFonts w:ascii="Segoe UI" w:hAnsi="Segoe UI" w:cs="Segoe UI"/>
          <w:color w:val="262626"/>
          <w:sz w:val="28"/>
          <w:szCs w:val="28"/>
          <w:shd w:val="clear" w:color="auto" w:fill="FFFFFF"/>
        </w:rPr>
        <w:t>02</w:t>
      </w:r>
      <w:r w:rsidRPr="009B08C5">
        <w:rPr>
          <w:rFonts w:ascii="Segoe UI" w:hAnsi="Segoe UI" w:cs="Segoe UI"/>
          <w:color w:val="262626"/>
          <w:sz w:val="28"/>
          <w:szCs w:val="28"/>
          <w:shd w:val="clear" w:color="auto" w:fill="FFFFFF"/>
        </w:rPr>
        <w:t xml:space="preserve"> de </w:t>
      </w:r>
      <w:r w:rsidR="000A7C08">
        <w:rPr>
          <w:rFonts w:ascii="Segoe UI" w:hAnsi="Segoe UI" w:cs="Segoe UI"/>
          <w:color w:val="262626"/>
          <w:sz w:val="28"/>
          <w:szCs w:val="28"/>
          <w:shd w:val="clear" w:color="auto" w:fill="FFFFFF"/>
        </w:rPr>
        <w:t>enero, 2023</w:t>
      </w:r>
      <w:r w:rsidRPr="009B08C5">
        <w:rPr>
          <w:rFonts w:ascii="Segoe UI" w:hAnsi="Segoe UI" w:cs="Segoe UI"/>
          <w:color w:val="262626"/>
          <w:sz w:val="28"/>
          <w:szCs w:val="28"/>
          <w:shd w:val="clear" w:color="auto" w:fill="FFFFFF"/>
        </w:rPr>
        <w:t>.-</w:t>
      </w:r>
    </w:p>
    <w:p w:rsidR="000A7C08" w:rsidRPr="000A7C08" w:rsidRDefault="000A7C08" w:rsidP="000A7C08">
      <w:pPr>
        <w:pStyle w:val="Ttulo1"/>
        <w:shd w:val="clear" w:color="auto" w:fill="FFFFFF"/>
        <w:spacing w:before="300" w:beforeAutospacing="0" w:after="300" w:afterAutospacing="0"/>
        <w:jc w:val="center"/>
        <w:rPr>
          <w:rFonts w:ascii="Montserrat" w:hAnsi="Montserrat"/>
          <w:bCs w:val="0"/>
          <w:color w:val="2E2E2E"/>
          <w:kern w:val="0"/>
          <w:sz w:val="32"/>
          <w:szCs w:val="24"/>
        </w:rPr>
      </w:pPr>
      <w:r w:rsidRPr="000A7C08">
        <w:rPr>
          <w:rFonts w:ascii="Montserrat" w:hAnsi="Montserrat"/>
          <w:bCs w:val="0"/>
          <w:color w:val="2E2E2E"/>
          <w:kern w:val="0"/>
          <w:sz w:val="32"/>
          <w:szCs w:val="24"/>
        </w:rPr>
        <w:t>Escuelas Vocacionales FF. AA y P.N. superan metas del 2022</w:t>
      </w:r>
    </w:p>
    <w:p w:rsid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El informe de gestión institucional se enmarca dentro de la planificación estratégica del Ministerio de Defensa para el periodo 2021-2024</w:t>
      </w:r>
      <w:r>
        <w:rPr>
          <w:rFonts w:ascii="Atkinson-Hyperlegible" w:eastAsia="Times New Roman" w:hAnsi="Atkinson-Hyperlegible" w:cs="Times New Roman"/>
          <w:color w:val="000000"/>
          <w:sz w:val="24"/>
          <w:szCs w:val="24"/>
          <w:lang w:eastAsia="es-ES"/>
        </w:rPr>
        <w:t>.</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6480810" cy="4313339"/>
            <wp:effectExtent l="0" t="0" r="0" b="0"/>
            <wp:docPr id="1" name="Imagen 1" descr="C:\Users\ASESORIA1\Downloads\14539468928e429f2da74154ccea470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SORIA1\Downloads\14539468928e429f2da74154ccea470c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13339"/>
                    </a:xfrm>
                    <a:prstGeom prst="rect">
                      <a:avLst/>
                    </a:prstGeom>
                    <a:noFill/>
                    <a:ln>
                      <a:noFill/>
                    </a:ln>
                  </pic:spPr>
                </pic:pic>
              </a:graphicData>
            </a:graphic>
          </wp:inline>
        </w:drawing>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La Dirección General de las Escuelas Vocacionales de las Fuerzas Armadas y de la Policía Nacional (DIGEV) logró superar sus metas proyectadas para el año 2022 en los indicadores de gestión institucional, operativo, formativo, tecnológico, infraestructura y de responsabilidad social, informó el titular de esa institución, Mayor General ERD., Juan José Otaño Jiménez.</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Dentro de los logros obtenidos en el referido año, el director de la DIGEV destacó el haber graduado un total 43 mil 161 nuevos técnicos y auxiliares en más de 105 acciones formativas, superando esto las proyecciones contempladas para este año en un 103 % de lo planificado.</w:t>
      </w:r>
    </w:p>
    <w:p w:rsid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Indicó que durante el citado periodo unos 628 inspectores, jefes de estudio, y docentes recibieron capacitación en diversas conferencias, diplomados, cursos y charlas a los fines de mantenerlo actualizado y bien capacitado.</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Señaló que fueron contratados unos 102 nuevos docentes a los fines de cubrir múltiples necesidades de los cursos talleres solicitados en diferentes provincias del país, superando las proyecciones en 196 % de lo planificado para el 2022.</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Manifestó que durante el año 2022 fueron colocados en el mercado laboral alrededor de 20 mil egresados, 14 mil 644 se encuentran en el mercado productivo y 7 mil 903 emprendieron su propio negocio.</w:t>
      </w:r>
      <w:r w:rsidRPr="000A7C08">
        <w:rPr>
          <w:rFonts w:ascii="Atkinson-Hyperlegible" w:eastAsia="Times New Roman" w:hAnsi="Atkinson-Hyperlegible" w:cs="Times New Roman"/>
          <w:color w:val="000000"/>
          <w:sz w:val="24"/>
          <w:szCs w:val="24"/>
          <w:lang w:eastAsia="es-ES"/>
        </w:rPr>
        <w:br/>
        <w:t>Informó, asimismo, que la institución formativa finalizó la construcción de una nueva Escuela Vocacional en la provincia Pedernales, la cual conllevó una inversión de más de RD$ 32 millones y está lista para ser inaugurada y puesta en funcionamiento a principio del 2023.</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Agregó que fueron remozadas, equipadas y climatizadas la cocina, comedor para los docentes, estudiantes, personal administrativo, así como el pabellón para oficiales y el cuartel para alistado de la Sede Central, en Santo Domingo Este.  </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Resaltó que se ha registrado una mejoría significativa en la plataforma tecnológica de la institución, logrando inaugurar un moderno centro de cómputos con tecnología de punta, con un Data Center con servidores de última generación que permiten interconectar de manera simultánea las áreas administrativas de los 32 recintos formativos que funcionan a nivel nacional.</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Precisó que esa mejora en la plataforma tecnológica de la DIGEV ha permitido lo nunca antes visto que es la automatización de la impresión de los certificados de los graduandos de manera inmediata.</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El Mayor General ERD., Otaño Jiménez citó, asimismo, la inauguración de una moderna emisora de radio online con tecnología de punta de nombre Vocacional Radio.com, así como la puesta en circulación de la revista digital DigevRD las cuales sirven de medios informativos a los públicos internos y externos de la institución.</w:t>
      </w:r>
    </w:p>
    <w:p w:rsidR="000A7C08" w:rsidRP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Indicó que se llevó a cabo la incorporación de una moderna flotilla de vehículos que incluyen 4 autobuses y seis camionetas para movilizar a los estudiantes a los fines de motivar el crecimiento en las inscripciones para cursar las distintas acciones formativas.</w:t>
      </w:r>
    </w:p>
    <w:p w:rsidR="000A7C08" w:rsidRDefault="000A7C08"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A7C08">
        <w:rPr>
          <w:rFonts w:ascii="Atkinson-Hyperlegible" w:eastAsia="Times New Roman" w:hAnsi="Atkinson-Hyperlegible" w:cs="Times New Roman"/>
          <w:color w:val="000000"/>
          <w:sz w:val="24"/>
          <w:szCs w:val="24"/>
          <w:lang w:eastAsia="es-ES"/>
        </w:rPr>
        <w:t>Dijo que la DIGEV como una contribución al medio ambiente plantó un total 7 mil 500 árboles de distintas especies en las demarcaciones en donde operan los centros formativos, entre otros logros.</w:t>
      </w:r>
    </w:p>
    <w:p w:rsidR="00736BDB" w:rsidRPr="000A7C08" w:rsidRDefault="00736BDB" w:rsidP="000A7C08">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bookmarkStart w:id="0" w:name="_GoBack"/>
      <w:bookmarkEnd w:id="0"/>
    </w:p>
    <w:p w:rsidR="000777CC" w:rsidRDefault="000777CC" w:rsidP="000777CC">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144525" w:rsidRPr="00736BDB" w:rsidRDefault="00736BDB" w:rsidP="00736BDB">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r>
        <w:rPr>
          <w:rFonts w:ascii="Arial" w:eastAsia="Times New Roman" w:hAnsi="Arial" w:cs="Arial"/>
          <w:bCs/>
          <w:noProof/>
          <w:color w:val="000000"/>
          <w:kern w:val="36"/>
          <w:sz w:val="44"/>
          <w:szCs w:val="62"/>
          <w:lang w:val="es-DO" w:eastAsia="es-DO"/>
        </w:rPr>
        <w:drawing>
          <wp:inline distT="0" distB="0" distL="0" distR="0" wp14:anchorId="2E800D9C" wp14:editId="0196E91A">
            <wp:extent cx="4858428" cy="78115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RELACIONES PUBLICA.PNG"/>
                    <pic:cNvPicPr/>
                  </pic:nvPicPr>
                  <pic:blipFill>
                    <a:blip r:embed="rId8">
                      <a:extLst>
                        <a:ext uri="{28A0092B-C50C-407E-A947-70E740481C1C}">
                          <a14:useLocalDpi xmlns:a14="http://schemas.microsoft.com/office/drawing/2010/main" val="0"/>
                        </a:ext>
                      </a:extLst>
                    </a:blip>
                    <a:stretch>
                      <a:fillRect/>
                    </a:stretch>
                  </pic:blipFill>
                  <pic:spPr>
                    <a:xfrm>
                      <a:off x="0" y="0"/>
                      <a:ext cx="4858428" cy="781159"/>
                    </a:xfrm>
                    <a:prstGeom prst="rect">
                      <a:avLst/>
                    </a:prstGeom>
                  </pic:spPr>
                </pic:pic>
              </a:graphicData>
            </a:graphic>
          </wp:inline>
        </w:drawing>
      </w:r>
    </w:p>
    <w:p w:rsidR="000777CC" w:rsidRPr="000777CC" w:rsidRDefault="000777CC" w:rsidP="000777CC">
      <w:pPr>
        <w:pStyle w:val="NormalWeb"/>
        <w:shd w:val="clear" w:color="auto" w:fill="FFFFFF"/>
        <w:spacing w:before="0" w:beforeAutospacing="0" w:after="420" w:afterAutospacing="0"/>
        <w:textAlignment w:val="baseline"/>
        <w:rPr>
          <w:rFonts w:ascii="Montserrat" w:hAnsi="Montserrat"/>
          <w:color w:val="2E2E2E"/>
        </w:rPr>
      </w:pPr>
    </w:p>
    <w:p w:rsidR="00144525" w:rsidRDefault="00144525" w:rsidP="00131F00">
      <w:pPr>
        <w:pStyle w:val="Sinespaciado"/>
        <w:rPr>
          <w:b/>
          <w:sz w:val="28"/>
          <w:szCs w:val="28"/>
          <w:bdr w:val="none" w:sz="0" w:space="0" w:color="auto" w:frame="1"/>
          <w:shd w:val="clear" w:color="auto" w:fill="FFFFFF"/>
          <w:lang w:eastAsia="es-DO"/>
        </w:rPr>
      </w:pPr>
    </w:p>
    <w:p w:rsidR="00131F00" w:rsidRPr="007442EF" w:rsidRDefault="00131F00" w:rsidP="00131F00">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0777CC" w:rsidRPr="007B199C" w:rsidRDefault="000A7C08" w:rsidP="00220CB7">
      <w:pPr>
        <w:pStyle w:val="Sinespaciado"/>
        <w:rPr>
          <w:sz w:val="24"/>
          <w:szCs w:val="24"/>
        </w:rPr>
      </w:pPr>
      <w:r>
        <w:rPr>
          <w:rFonts w:ascii="Segoe UI" w:hAnsi="Segoe UI" w:cs="Segoe UI"/>
          <w:b/>
          <w:color w:val="262626"/>
          <w:sz w:val="28"/>
          <w:szCs w:val="28"/>
          <w:shd w:val="clear" w:color="auto" w:fill="FFFFFF"/>
        </w:rPr>
        <w:t>05</w:t>
      </w:r>
      <w:r w:rsidR="00131F00" w:rsidRPr="004C0DAC">
        <w:rPr>
          <w:rFonts w:ascii="Segoe UI" w:hAnsi="Segoe UI" w:cs="Segoe UI"/>
          <w:b/>
          <w:color w:val="262626"/>
          <w:sz w:val="28"/>
          <w:szCs w:val="28"/>
          <w:shd w:val="clear" w:color="auto" w:fill="FFFFFF"/>
        </w:rPr>
        <w:t>/0</w:t>
      </w:r>
      <w:r>
        <w:rPr>
          <w:rFonts w:ascii="Segoe UI" w:hAnsi="Segoe UI" w:cs="Segoe UI"/>
          <w:b/>
          <w:color w:val="262626"/>
          <w:sz w:val="28"/>
          <w:szCs w:val="28"/>
          <w:shd w:val="clear" w:color="auto" w:fill="FFFFFF"/>
        </w:rPr>
        <w:t>2/2023</w:t>
      </w:r>
      <w:r w:rsidR="00131F00" w:rsidRPr="004C0DAC">
        <w:rPr>
          <w:b/>
          <w:sz w:val="28"/>
          <w:szCs w:val="28"/>
          <w:bdr w:val="none" w:sz="0" w:space="0" w:color="auto" w:frame="1"/>
          <w:shd w:val="clear" w:color="auto" w:fill="FFFFFF"/>
          <w:lang w:eastAsia="es-DO"/>
        </w:rPr>
        <w:t>.</w:t>
      </w:r>
    </w:p>
    <w:sectPr w:rsidR="000777CC" w:rsidRPr="007B199C"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C3360"/>
    <w:multiLevelType w:val="multilevel"/>
    <w:tmpl w:val="518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74855"/>
    <w:multiLevelType w:val="multilevel"/>
    <w:tmpl w:val="5D0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8"/>
    <w:rsid w:val="000777CC"/>
    <w:rsid w:val="000A7C08"/>
    <w:rsid w:val="00131F00"/>
    <w:rsid w:val="00142FF5"/>
    <w:rsid w:val="00144525"/>
    <w:rsid w:val="00220CB7"/>
    <w:rsid w:val="00253AF3"/>
    <w:rsid w:val="00413E63"/>
    <w:rsid w:val="0044517B"/>
    <w:rsid w:val="00736BDB"/>
    <w:rsid w:val="007B199C"/>
    <w:rsid w:val="00E05248"/>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27856E-4EB2-4211-BE2C-A5D35EAF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7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248"/>
    <w:rPr>
      <w:rFonts w:ascii="Tahoma" w:hAnsi="Tahoma" w:cs="Tahoma"/>
      <w:sz w:val="16"/>
      <w:szCs w:val="16"/>
    </w:rPr>
  </w:style>
  <w:style w:type="character" w:customStyle="1" w:styleId="Ttulo1Car">
    <w:name w:val="Título 1 Car"/>
    <w:basedOn w:val="Fuentedeprrafopredeter"/>
    <w:link w:val="Ttulo1"/>
    <w:uiPriority w:val="9"/>
    <w:rsid w:val="000777C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777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77CC"/>
    <w:rPr>
      <w:b/>
      <w:bCs/>
    </w:rPr>
  </w:style>
  <w:style w:type="paragraph" w:styleId="Sinespaciado">
    <w:name w:val="No Spacing"/>
    <w:uiPriority w:val="1"/>
    <w:qFormat/>
    <w:rsid w:val="00131F00"/>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813">
      <w:bodyDiv w:val="1"/>
      <w:marLeft w:val="0"/>
      <w:marRight w:val="0"/>
      <w:marTop w:val="0"/>
      <w:marBottom w:val="0"/>
      <w:divBdr>
        <w:top w:val="none" w:sz="0" w:space="0" w:color="auto"/>
        <w:left w:val="none" w:sz="0" w:space="0" w:color="auto"/>
        <w:bottom w:val="none" w:sz="0" w:space="0" w:color="auto"/>
        <w:right w:val="none" w:sz="0" w:space="0" w:color="auto"/>
      </w:divBdr>
    </w:div>
    <w:div w:id="173687170">
      <w:bodyDiv w:val="1"/>
      <w:marLeft w:val="0"/>
      <w:marRight w:val="0"/>
      <w:marTop w:val="0"/>
      <w:marBottom w:val="0"/>
      <w:divBdr>
        <w:top w:val="none" w:sz="0" w:space="0" w:color="auto"/>
        <w:left w:val="none" w:sz="0" w:space="0" w:color="auto"/>
        <w:bottom w:val="none" w:sz="0" w:space="0" w:color="auto"/>
        <w:right w:val="none" w:sz="0" w:space="0" w:color="auto"/>
      </w:divBdr>
    </w:div>
    <w:div w:id="186874027">
      <w:bodyDiv w:val="1"/>
      <w:marLeft w:val="0"/>
      <w:marRight w:val="0"/>
      <w:marTop w:val="0"/>
      <w:marBottom w:val="0"/>
      <w:divBdr>
        <w:top w:val="none" w:sz="0" w:space="0" w:color="auto"/>
        <w:left w:val="none" w:sz="0" w:space="0" w:color="auto"/>
        <w:bottom w:val="none" w:sz="0" w:space="0" w:color="auto"/>
        <w:right w:val="none" w:sz="0" w:space="0" w:color="auto"/>
      </w:divBdr>
    </w:div>
    <w:div w:id="250965450">
      <w:bodyDiv w:val="1"/>
      <w:marLeft w:val="0"/>
      <w:marRight w:val="0"/>
      <w:marTop w:val="0"/>
      <w:marBottom w:val="0"/>
      <w:divBdr>
        <w:top w:val="none" w:sz="0" w:space="0" w:color="auto"/>
        <w:left w:val="none" w:sz="0" w:space="0" w:color="auto"/>
        <w:bottom w:val="none" w:sz="0" w:space="0" w:color="auto"/>
        <w:right w:val="none" w:sz="0" w:space="0" w:color="auto"/>
      </w:divBdr>
    </w:div>
    <w:div w:id="441730748">
      <w:bodyDiv w:val="1"/>
      <w:marLeft w:val="0"/>
      <w:marRight w:val="0"/>
      <w:marTop w:val="0"/>
      <w:marBottom w:val="0"/>
      <w:divBdr>
        <w:top w:val="none" w:sz="0" w:space="0" w:color="auto"/>
        <w:left w:val="none" w:sz="0" w:space="0" w:color="auto"/>
        <w:bottom w:val="none" w:sz="0" w:space="0" w:color="auto"/>
        <w:right w:val="none" w:sz="0" w:space="0" w:color="auto"/>
      </w:divBdr>
    </w:div>
    <w:div w:id="578027831">
      <w:bodyDiv w:val="1"/>
      <w:marLeft w:val="0"/>
      <w:marRight w:val="0"/>
      <w:marTop w:val="0"/>
      <w:marBottom w:val="0"/>
      <w:divBdr>
        <w:top w:val="none" w:sz="0" w:space="0" w:color="auto"/>
        <w:left w:val="none" w:sz="0" w:space="0" w:color="auto"/>
        <w:bottom w:val="none" w:sz="0" w:space="0" w:color="auto"/>
        <w:right w:val="none" w:sz="0" w:space="0" w:color="auto"/>
      </w:divBdr>
    </w:div>
    <w:div w:id="671369851">
      <w:bodyDiv w:val="1"/>
      <w:marLeft w:val="0"/>
      <w:marRight w:val="0"/>
      <w:marTop w:val="0"/>
      <w:marBottom w:val="0"/>
      <w:divBdr>
        <w:top w:val="none" w:sz="0" w:space="0" w:color="auto"/>
        <w:left w:val="none" w:sz="0" w:space="0" w:color="auto"/>
        <w:bottom w:val="none" w:sz="0" w:space="0" w:color="auto"/>
        <w:right w:val="none" w:sz="0" w:space="0" w:color="auto"/>
      </w:divBdr>
      <w:divsChild>
        <w:div w:id="498738017">
          <w:marLeft w:val="0"/>
          <w:marRight w:val="0"/>
          <w:marTop w:val="0"/>
          <w:marBottom w:val="0"/>
          <w:divBdr>
            <w:top w:val="none" w:sz="0" w:space="0" w:color="auto"/>
            <w:left w:val="none" w:sz="0" w:space="0" w:color="auto"/>
            <w:bottom w:val="none" w:sz="0" w:space="0" w:color="auto"/>
            <w:right w:val="none" w:sz="0" w:space="0" w:color="auto"/>
          </w:divBdr>
          <w:divsChild>
            <w:div w:id="1637761816">
              <w:marLeft w:val="0"/>
              <w:marRight w:val="0"/>
              <w:marTop w:val="0"/>
              <w:marBottom w:val="0"/>
              <w:divBdr>
                <w:top w:val="none" w:sz="0" w:space="0" w:color="auto"/>
                <w:left w:val="none" w:sz="0" w:space="0" w:color="auto"/>
                <w:bottom w:val="none" w:sz="0" w:space="0" w:color="auto"/>
                <w:right w:val="none" w:sz="0" w:space="0" w:color="auto"/>
              </w:divBdr>
              <w:divsChild>
                <w:div w:id="1026296822">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sChild>
                        <w:div w:id="1523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5758">
          <w:marLeft w:val="0"/>
          <w:marRight w:val="0"/>
          <w:marTop w:val="0"/>
          <w:marBottom w:val="0"/>
          <w:divBdr>
            <w:top w:val="none" w:sz="0" w:space="0" w:color="auto"/>
            <w:left w:val="none" w:sz="0" w:space="0" w:color="auto"/>
            <w:bottom w:val="none" w:sz="0" w:space="0" w:color="auto"/>
            <w:right w:val="none" w:sz="0" w:space="0" w:color="auto"/>
          </w:divBdr>
        </w:div>
        <w:div w:id="71202141">
          <w:marLeft w:val="0"/>
          <w:marRight w:val="0"/>
          <w:marTop w:val="0"/>
          <w:marBottom w:val="0"/>
          <w:divBdr>
            <w:top w:val="none" w:sz="0" w:space="0" w:color="auto"/>
            <w:left w:val="none" w:sz="0" w:space="0" w:color="auto"/>
            <w:bottom w:val="none" w:sz="0" w:space="0" w:color="auto"/>
            <w:right w:val="none" w:sz="0" w:space="0" w:color="auto"/>
          </w:divBdr>
          <w:divsChild>
            <w:div w:id="507332039">
              <w:marLeft w:val="0"/>
              <w:marRight w:val="0"/>
              <w:marTop w:val="0"/>
              <w:marBottom w:val="0"/>
              <w:divBdr>
                <w:top w:val="none" w:sz="0" w:space="0" w:color="auto"/>
                <w:left w:val="none" w:sz="0" w:space="0" w:color="auto"/>
                <w:bottom w:val="none" w:sz="0" w:space="0" w:color="auto"/>
                <w:right w:val="none" w:sz="0" w:space="0" w:color="auto"/>
              </w:divBdr>
              <w:divsChild>
                <w:div w:id="1690334627">
                  <w:marLeft w:val="0"/>
                  <w:marRight w:val="0"/>
                  <w:marTop w:val="0"/>
                  <w:marBottom w:val="0"/>
                  <w:divBdr>
                    <w:top w:val="none" w:sz="0" w:space="0" w:color="auto"/>
                    <w:left w:val="none" w:sz="0" w:space="0" w:color="auto"/>
                    <w:bottom w:val="none" w:sz="0" w:space="0" w:color="auto"/>
                    <w:right w:val="none" w:sz="0" w:space="0" w:color="auto"/>
                  </w:divBdr>
                  <w:divsChild>
                    <w:div w:id="528877848">
                      <w:marLeft w:val="0"/>
                      <w:marRight w:val="0"/>
                      <w:marTop w:val="0"/>
                      <w:marBottom w:val="0"/>
                      <w:divBdr>
                        <w:top w:val="none" w:sz="0" w:space="0" w:color="auto"/>
                        <w:left w:val="none" w:sz="0" w:space="0" w:color="auto"/>
                        <w:bottom w:val="none" w:sz="0" w:space="0" w:color="auto"/>
                        <w:right w:val="none" w:sz="0" w:space="0" w:color="auto"/>
                      </w:divBdr>
                      <w:divsChild>
                        <w:div w:id="664435458">
                          <w:marLeft w:val="0"/>
                          <w:marRight w:val="0"/>
                          <w:marTop w:val="0"/>
                          <w:marBottom w:val="0"/>
                          <w:divBdr>
                            <w:top w:val="none" w:sz="0" w:space="0" w:color="auto"/>
                            <w:left w:val="none" w:sz="0" w:space="0" w:color="auto"/>
                            <w:bottom w:val="none" w:sz="0" w:space="0" w:color="auto"/>
                            <w:right w:val="none" w:sz="0" w:space="0" w:color="auto"/>
                          </w:divBdr>
                          <w:divsChild>
                            <w:div w:id="1226061759">
                              <w:marLeft w:val="0"/>
                              <w:marRight w:val="0"/>
                              <w:marTop w:val="0"/>
                              <w:marBottom w:val="0"/>
                              <w:divBdr>
                                <w:top w:val="none" w:sz="0" w:space="0" w:color="auto"/>
                                <w:left w:val="none" w:sz="0" w:space="0" w:color="auto"/>
                                <w:bottom w:val="none" w:sz="0" w:space="0" w:color="auto"/>
                                <w:right w:val="none" w:sz="0" w:space="0" w:color="auto"/>
                              </w:divBdr>
                              <w:divsChild>
                                <w:div w:id="1876651251">
                                  <w:marLeft w:val="0"/>
                                  <w:marRight w:val="0"/>
                                  <w:marTop w:val="0"/>
                                  <w:marBottom w:val="0"/>
                                  <w:divBdr>
                                    <w:top w:val="none" w:sz="0" w:space="0" w:color="auto"/>
                                    <w:left w:val="none" w:sz="0" w:space="0" w:color="auto"/>
                                    <w:bottom w:val="none" w:sz="0" w:space="0" w:color="auto"/>
                                    <w:right w:val="none" w:sz="0" w:space="0" w:color="auto"/>
                                  </w:divBdr>
                                  <w:divsChild>
                                    <w:div w:id="1814331374">
                                      <w:marLeft w:val="0"/>
                                      <w:marRight w:val="0"/>
                                      <w:marTop w:val="0"/>
                                      <w:marBottom w:val="0"/>
                                      <w:divBdr>
                                        <w:top w:val="none" w:sz="0" w:space="0" w:color="auto"/>
                                        <w:left w:val="none" w:sz="0" w:space="0" w:color="auto"/>
                                        <w:bottom w:val="none" w:sz="0" w:space="0" w:color="auto"/>
                                        <w:right w:val="none" w:sz="0" w:space="0" w:color="auto"/>
                                      </w:divBdr>
                                      <w:divsChild>
                                        <w:div w:id="1514492316">
                                          <w:marLeft w:val="0"/>
                                          <w:marRight w:val="0"/>
                                          <w:marTop w:val="0"/>
                                          <w:marBottom w:val="0"/>
                                          <w:divBdr>
                                            <w:top w:val="none" w:sz="0" w:space="0" w:color="auto"/>
                                            <w:left w:val="none" w:sz="0" w:space="0" w:color="auto"/>
                                            <w:bottom w:val="none" w:sz="0" w:space="0" w:color="auto"/>
                                            <w:right w:val="none" w:sz="0" w:space="0" w:color="auto"/>
                                          </w:divBdr>
                                          <w:divsChild>
                                            <w:div w:id="1524174751">
                                              <w:marLeft w:val="0"/>
                                              <w:marRight w:val="0"/>
                                              <w:marTop w:val="0"/>
                                              <w:marBottom w:val="150"/>
                                              <w:divBdr>
                                                <w:top w:val="none" w:sz="0" w:space="0" w:color="auto"/>
                                                <w:left w:val="none" w:sz="0" w:space="0" w:color="auto"/>
                                                <w:bottom w:val="none" w:sz="0" w:space="0" w:color="auto"/>
                                                <w:right w:val="none" w:sz="0" w:space="0" w:color="auto"/>
                                              </w:divBdr>
                                              <w:divsChild>
                                                <w:div w:id="1437287839">
                                                  <w:marLeft w:val="0"/>
                                                  <w:marRight w:val="0"/>
                                                  <w:marTop w:val="0"/>
                                                  <w:marBottom w:val="0"/>
                                                  <w:divBdr>
                                                    <w:top w:val="none" w:sz="0" w:space="0" w:color="auto"/>
                                                    <w:left w:val="none" w:sz="0" w:space="0" w:color="auto"/>
                                                    <w:bottom w:val="none" w:sz="0" w:space="0" w:color="auto"/>
                                                    <w:right w:val="none" w:sz="0" w:space="0" w:color="auto"/>
                                                  </w:divBdr>
                                                </w:div>
                                                <w:div w:id="2588456">
                                                  <w:marLeft w:val="0"/>
                                                  <w:marRight w:val="0"/>
                                                  <w:marTop w:val="0"/>
                                                  <w:marBottom w:val="0"/>
                                                  <w:divBdr>
                                                    <w:top w:val="none" w:sz="0" w:space="0" w:color="auto"/>
                                                    <w:left w:val="none" w:sz="0" w:space="0" w:color="auto"/>
                                                    <w:bottom w:val="none" w:sz="0" w:space="0" w:color="auto"/>
                                                    <w:right w:val="none" w:sz="0" w:space="0" w:color="auto"/>
                                                  </w:divBdr>
                                                </w:div>
                                              </w:divsChild>
                                            </w:div>
                                            <w:div w:id="13222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891887">
      <w:bodyDiv w:val="1"/>
      <w:marLeft w:val="0"/>
      <w:marRight w:val="0"/>
      <w:marTop w:val="0"/>
      <w:marBottom w:val="0"/>
      <w:divBdr>
        <w:top w:val="none" w:sz="0" w:space="0" w:color="auto"/>
        <w:left w:val="none" w:sz="0" w:space="0" w:color="auto"/>
        <w:bottom w:val="none" w:sz="0" w:space="0" w:color="auto"/>
        <w:right w:val="none" w:sz="0" w:space="0" w:color="auto"/>
      </w:divBdr>
    </w:div>
    <w:div w:id="1276903789">
      <w:bodyDiv w:val="1"/>
      <w:marLeft w:val="0"/>
      <w:marRight w:val="0"/>
      <w:marTop w:val="0"/>
      <w:marBottom w:val="0"/>
      <w:divBdr>
        <w:top w:val="none" w:sz="0" w:space="0" w:color="auto"/>
        <w:left w:val="none" w:sz="0" w:space="0" w:color="auto"/>
        <w:bottom w:val="none" w:sz="0" w:space="0" w:color="auto"/>
        <w:right w:val="none" w:sz="0" w:space="0" w:color="auto"/>
      </w:divBdr>
      <w:divsChild>
        <w:div w:id="1853300106">
          <w:marLeft w:val="0"/>
          <w:marRight w:val="0"/>
          <w:marTop w:val="0"/>
          <w:marBottom w:val="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821312760">
                  <w:marLeft w:val="0"/>
                  <w:marRight w:val="0"/>
                  <w:marTop w:val="0"/>
                  <w:marBottom w:val="0"/>
                  <w:divBdr>
                    <w:top w:val="none" w:sz="0" w:space="0" w:color="auto"/>
                    <w:left w:val="none" w:sz="0" w:space="0" w:color="auto"/>
                    <w:bottom w:val="none" w:sz="0" w:space="0" w:color="auto"/>
                    <w:right w:val="none" w:sz="0" w:space="0" w:color="auto"/>
                  </w:divBdr>
                  <w:divsChild>
                    <w:div w:id="750084371">
                      <w:marLeft w:val="0"/>
                      <w:marRight w:val="0"/>
                      <w:marTop w:val="0"/>
                      <w:marBottom w:val="0"/>
                      <w:divBdr>
                        <w:top w:val="none" w:sz="0" w:space="0" w:color="auto"/>
                        <w:left w:val="none" w:sz="0" w:space="0" w:color="auto"/>
                        <w:bottom w:val="none" w:sz="0" w:space="0" w:color="auto"/>
                        <w:right w:val="none" w:sz="0" w:space="0" w:color="auto"/>
                      </w:divBdr>
                      <w:divsChild>
                        <w:div w:id="2798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3564">
          <w:marLeft w:val="0"/>
          <w:marRight w:val="0"/>
          <w:marTop w:val="0"/>
          <w:marBottom w:val="0"/>
          <w:divBdr>
            <w:top w:val="none" w:sz="0" w:space="0" w:color="auto"/>
            <w:left w:val="none" w:sz="0" w:space="0" w:color="auto"/>
            <w:bottom w:val="none" w:sz="0" w:space="0" w:color="auto"/>
            <w:right w:val="none" w:sz="0" w:space="0" w:color="auto"/>
          </w:divBdr>
        </w:div>
        <w:div w:id="851576624">
          <w:marLeft w:val="0"/>
          <w:marRight w:val="0"/>
          <w:marTop w:val="0"/>
          <w:marBottom w:val="0"/>
          <w:divBdr>
            <w:top w:val="none" w:sz="0" w:space="0" w:color="auto"/>
            <w:left w:val="none" w:sz="0" w:space="0" w:color="auto"/>
            <w:bottom w:val="none" w:sz="0" w:space="0" w:color="auto"/>
            <w:right w:val="none" w:sz="0" w:space="0" w:color="auto"/>
          </w:divBdr>
          <w:divsChild>
            <w:div w:id="931475681">
              <w:marLeft w:val="0"/>
              <w:marRight w:val="0"/>
              <w:marTop w:val="0"/>
              <w:marBottom w:val="0"/>
              <w:divBdr>
                <w:top w:val="none" w:sz="0" w:space="0" w:color="auto"/>
                <w:left w:val="none" w:sz="0" w:space="0" w:color="auto"/>
                <w:bottom w:val="none" w:sz="0" w:space="0" w:color="auto"/>
                <w:right w:val="none" w:sz="0" w:space="0" w:color="auto"/>
              </w:divBdr>
              <w:divsChild>
                <w:div w:id="1211303354">
                  <w:marLeft w:val="0"/>
                  <w:marRight w:val="0"/>
                  <w:marTop w:val="0"/>
                  <w:marBottom w:val="0"/>
                  <w:divBdr>
                    <w:top w:val="none" w:sz="0" w:space="0" w:color="auto"/>
                    <w:left w:val="none" w:sz="0" w:space="0" w:color="auto"/>
                    <w:bottom w:val="none" w:sz="0" w:space="0" w:color="auto"/>
                    <w:right w:val="none" w:sz="0" w:space="0" w:color="auto"/>
                  </w:divBdr>
                  <w:divsChild>
                    <w:div w:id="982079015">
                      <w:marLeft w:val="0"/>
                      <w:marRight w:val="0"/>
                      <w:marTop w:val="0"/>
                      <w:marBottom w:val="0"/>
                      <w:divBdr>
                        <w:top w:val="none" w:sz="0" w:space="0" w:color="auto"/>
                        <w:left w:val="none" w:sz="0" w:space="0" w:color="auto"/>
                        <w:bottom w:val="none" w:sz="0" w:space="0" w:color="auto"/>
                        <w:right w:val="none" w:sz="0" w:space="0" w:color="auto"/>
                      </w:divBdr>
                      <w:divsChild>
                        <w:div w:id="157574072">
                          <w:marLeft w:val="0"/>
                          <w:marRight w:val="0"/>
                          <w:marTop w:val="0"/>
                          <w:marBottom w:val="0"/>
                          <w:divBdr>
                            <w:top w:val="none" w:sz="0" w:space="0" w:color="auto"/>
                            <w:left w:val="none" w:sz="0" w:space="0" w:color="auto"/>
                            <w:bottom w:val="none" w:sz="0" w:space="0" w:color="auto"/>
                            <w:right w:val="none" w:sz="0" w:space="0" w:color="auto"/>
                          </w:divBdr>
                          <w:divsChild>
                            <w:div w:id="2051493053">
                              <w:marLeft w:val="0"/>
                              <w:marRight w:val="0"/>
                              <w:marTop w:val="0"/>
                              <w:marBottom w:val="0"/>
                              <w:divBdr>
                                <w:top w:val="none" w:sz="0" w:space="0" w:color="auto"/>
                                <w:left w:val="none" w:sz="0" w:space="0" w:color="auto"/>
                                <w:bottom w:val="none" w:sz="0" w:space="0" w:color="auto"/>
                                <w:right w:val="none" w:sz="0" w:space="0" w:color="auto"/>
                              </w:divBdr>
                              <w:divsChild>
                                <w:div w:id="1197693735">
                                  <w:marLeft w:val="0"/>
                                  <w:marRight w:val="0"/>
                                  <w:marTop w:val="0"/>
                                  <w:marBottom w:val="0"/>
                                  <w:divBdr>
                                    <w:top w:val="none" w:sz="0" w:space="0" w:color="auto"/>
                                    <w:left w:val="none" w:sz="0" w:space="0" w:color="auto"/>
                                    <w:bottom w:val="none" w:sz="0" w:space="0" w:color="auto"/>
                                    <w:right w:val="none" w:sz="0" w:space="0" w:color="auto"/>
                                  </w:divBdr>
                                  <w:divsChild>
                                    <w:div w:id="1048870722">
                                      <w:marLeft w:val="0"/>
                                      <w:marRight w:val="0"/>
                                      <w:marTop w:val="0"/>
                                      <w:marBottom w:val="0"/>
                                      <w:divBdr>
                                        <w:top w:val="none" w:sz="0" w:space="0" w:color="auto"/>
                                        <w:left w:val="none" w:sz="0" w:space="0" w:color="auto"/>
                                        <w:bottom w:val="none" w:sz="0" w:space="0" w:color="auto"/>
                                        <w:right w:val="none" w:sz="0" w:space="0" w:color="auto"/>
                                      </w:divBdr>
                                      <w:divsChild>
                                        <w:div w:id="1591698747">
                                          <w:marLeft w:val="0"/>
                                          <w:marRight w:val="0"/>
                                          <w:marTop w:val="0"/>
                                          <w:marBottom w:val="0"/>
                                          <w:divBdr>
                                            <w:top w:val="none" w:sz="0" w:space="0" w:color="auto"/>
                                            <w:left w:val="none" w:sz="0" w:space="0" w:color="auto"/>
                                            <w:bottom w:val="none" w:sz="0" w:space="0" w:color="auto"/>
                                            <w:right w:val="none" w:sz="0" w:space="0" w:color="auto"/>
                                          </w:divBdr>
                                          <w:divsChild>
                                            <w:div w:id="1798068171">
                                              <w:marLeft w:val="0"/>
                                              <w:marRight w:val="0"/>
                                              <w:marTop w:val="0"/>
                                              <w:marBottom w:val="150"/>
                                              <w:divBdr>
                                                <w:top w:val="none" w:sz="0" w:space="0" w:color="auto"/>
                                                <w:left w:val="none" w:sz="0" w:space="0" w:color="auto"/>
                                                <w:bottom w:val="none" w:sz="0" w:space="0" w:color="auto"/>
                                                <w:right w:val="none" w:sz="0" w:space="0" w:color="auto"/>
                                              </w:divBdr>
                                              <w:divsChild>
                                                <w:div w:id="770661190">
                                                  <w:marLeft w:val="0"/>
                                                  <w:marRight w:val="0"/>
                                                  <w:marTop w:val="0"/>
                                                  <w:marBottom w:val="0"/>
                                                  <w:divBdr>
                                                    <w:top w:val="none" w:sz="0" w:space="0" w:color="auto"/>
                                                    <w:left w:val="none" w:sz="0" w:space="0" w:color="auto"/>
                                                    <w:bottom w:val="none" w:sz="0" w:space="0" w:color="auto"/>
                                                    <w:right w:val="none" w:sz="0" w:space="0" w:color="auto"/>
                                                  </w:divBdr>
                                                </w:div>
                                                <w:div w:id="606429704">
                                                  <w:marLeft w:val="0"/>
                                                  <w:marRight w:val="0"/>
                                                  <w:marTop w:val="0"/>
                                                  <w:marBottom w:val="0"/>
                                                  <w:divBdr>
                                                    <w:top w:val="none" w:sz="0" w:space="0" w:color="auto"/>
                                                    <w:left w:val="none" w:sz="0" w:space="0" w:color="auto"/>
                                                    <w:bottom w:val="none" w:sz="0" w:space="0" w:color="auto"/>
                                                    <w:right w:val="none" w:sz="0" w:space="0" w:color="auto"/>
                                                  </w:divBdr>
                                                </w:div>
                                              </w:divsChild>
                                            </w:div>
                                            <w:div w:id="554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81572">
      <w:bodyDiv w:val="1"/>
      <w:marLeft w:val="0"/>
      <w:marRight w:val="0"/>
      <w:marTop w:val="0"/>
      <w:marBottom w:val="0"/>
      <w:divBdr>
        <w:top w:val="none" w:sz="0" w:space="0" w:color="auto"/>
        <w:left w:val="none" w:sz="0" w:space="0" w:color="auto"/>
        <w:bottom w:val="none" w:sz="0" w:space="0" w:color="auto"/>
        <w:right w:val="none" w:sz="0" w:space="0" w:color="auto"/>
      </w:divBdr>
    </w:div>
    <w:div w:id="14338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cp:lastModifiedBy>
  <cp:revision>8</cp:revision>
  <cp:lastPrinted>2022-04-27T13:25:00Z</cp:lastPrinted>
  <dcterms:created xsi:type="dcterms:W3CDTF">2022-04-27T12:57:00Z</dcterms:created>
  <dcterms:modified xsi:type="dcterms:W3CDTF">2023-02-14T12:07:00Z</dcterms:modified>
</cp:coreProperties>
</file>