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4D" w:rsidRPr="00577FAC" w:rsidRDefault="00A75F4D" w:rsidP="00A75F4D">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48155952" r:id="rId5"/>
        </w:object>
      </w:r>
    </w:p>
    <w:p w:rsidR="00A75F4D" w:rsidRPr="00577FAC" w:rsidRDefault="00A75F4D" w:rsidP="00A75F4D">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A75F4D" w:rsidRPr="00577FAC" w:rsidRDefault="00A75F4D" w:rsidP="00A75F4D">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A75F4D" w:rsidRPr="00577FAC" w:rsidRDefault="00A75F4D" w:rsidP="00A75F4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A75F4D" w:rsidRPr="00577FAC" w:rsidRDefault="00A75F4D" w:rsidP="00A75F4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13FF943B" wp14:editId="4EE64CBC">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99F19B"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A75F4D" w:rsidRDefault="00A75F4D" w:rsidP="00A75F4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A75F4D" w:rsidRDefault="00A75F4D" w:rsidP="00A75F4D">
      <w:pPr>
        <w:spacing w:after="0" w:line="240" w:lineRule="auto"/>
        <w:jc w:val="center"/>
        <w:rPr>
          <w:rFonts w:ascii="Bookman Old Style" w:eastAsia="Times New Roman" w:hAnsi="Bookman Old Style" w:cs="Times New Roman"/>
          <w:i/>
          <w:color w:val="000000" w:themeColor="text1"/>
          <w:sz w:val="24"/>
          <w:szCs w:val="24"/>
          <w:lang w:eastAsia="es-ES"/>
        </w:rPr>
      </w:pPr>
    </w:p>
    <w:p w:rsidR="00A75F4D" w:rsidRPr="00413E63" w:rsidRDefault="00A75F4D" w:rsidP="00A75F4D">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16</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mayo, 2023</w:t>
      </w:r>
      <w:r w:rsidRPr="009B08C5">
        <w:rPr>
          <w:rFonts w:ascii="Segoe UI" w:hAnsi="Segoe UI" w:cs="Segoe UI"/>
          <w:color w:val="262626"/>
          <w:sz w:val="28"/>
          <w:szCs w:val="28"/>
          <w:shd w:val="clear" w:color="auto" w:fill="FFFFFF"/>
        </w:rPr>
        <w:t>.-</w:t>
      </w:r>
    </w:p>
    <w:p w:rsidR="00A75F4D" w:rsidRPr="00A75F4D" w:rsidRDefault="00A75F4D" w:rsidP="007534B3">
      <w:pPr>
        <w:pStyle w:val="Ttulo1"/>
        <w:shd w:val="clear" w:color="auto" w:fill="FFFFFF"/>
        <w:spacing w:before="300" w:beforeAutospacing="0" w:after="300" w:afterAutospacing="0"/>
        <w:jc w:val="center"/>
        <w:rPr>
          <w:rFonts w:ascii="Montserrat" w:hAnsi="Montserrat"/>
          <w:bCs w:val="0"/>
          <w:color w:val="2E2E2E"/>
          <w:kern w:val="0"/>
          <w:sz w:val="32"/>
          <w:szCs w:val="24"/>
        </w:rPr>
      </w:pPr>
      <w:r w:rsidRPr="00A75F4D">
        <w:rPr>
          <w:rFonts w:ascii="Montserrat" w:hAnsi="Montserrat"/>
          <w:bCs w:val="0"/>
          <w:color w:val="2E2E2E"/>
          <w:kern w:val="0"/>
          <w:sz w:val="32"/>
          <w:szCs w:val="24"/>
        </w:rPr>
        <w:t>DIGEV imparte charla sobre el manejo de finanzas personales</w:t>
      </w:r>
      <w:r>
        <w:rPr>
          <w:rFonts w:ascii="Montserrat" w:hAnsi="Montserrat"/>
          <w:bCs w:val="0"/>
          <w:color w:val="2E2E2E"/>
          <w:kern w:val="0"/>
          <w:sz w:val="32"/>
          <w:szCs w:val="24"/>
        </w:rPr>
        <w:t>.</w:t>
      </w:r>
    </w:p>
    <w:p w:rsidR="00A75F4D" w:rsidRPr="006D4D8E" w:rsidRDefault="00A75F4D" w:rsidP="00A75F4D">
      <w:pPr>
        <w:pStyle w:val="Ttulo1"/>
        <w:shd w:val="clear" w:color="auto" w:fill="FFFFFF"/>
        <w:spacing w:before="300" w:beforeAutospacing="0" w:after="300" w:afterAutospacing="0"/>
        <w:rPr>
          <w:rFonts w:ascii="Montserrat" w:hAnsi="Montserrat"/>
          <w:bCs w:val="0"/>
          <w:color w:val="2E2E2E"/>
          <w:kern w:val="0"/>
          <w:sz w:val="32"/>
          <w:szCs w:val="24"/>
        </w:rPr>
      </w:pPr>
      <w:r>
        <w:rPr>
          <w:noProof/>
          <w:lang w:val="es-DO" w:eastAsia="es-DO"/>
        </w:rPr>
        <w:drawing>
          <wp:inline distT="0" distB="0" distL="0" distR="0">
            <wp:extent cx="5715000" cy="3810000"/>
            <wp:effectExtent l="0" t="0" r="0" b="0"/>
            <wp:docPr id="3" name="Imagen 3" descr="DIGEV imparte charla sobre el manejo de finanzas pers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EV imparte charla sobre el manejo de finanzas person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A75F4D">
        <w:rPr>
          <w:rFonts w:ascii="Atkinson-Hyperlegible" w:eastAsia="Times New Roman" w:hAnsi="Atkinson-Hyperlegible" w:cs="Times New Roman"/>
          <w:color w:val="000000"/>
          <w:sz w:val="24"/>
          <w:szCs w:val="24"/>
          <w:lang w:eastAsia="es-ES"/>
        </w:rPr>
        <w:t>La Dirección General de las Escuelas Vocacionales de las Fuerzas Armadas y de la Policía (DIGEV), realizó una charla sobre el manejo de finanzas personales, a cargo de Soraida Mercedes Peña, Analista Líder Mejora Continua de Procesos, pensionada del banco de reservas.</w:t>
      </w: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A75F4D" w:rsidRP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noProof/>
          <w:lang w:val="es-DO" w:eastAsia="es-DO"/>
        </w:rPr>
        <w:drawing>
          <wp:inline distT="0" distB="0" distL="0" distR="0">
            <wp:extent cx="6480810" cy="4317840"/>
            <wp:effectExtent l="0" t="0" r="0" b="6985"/>
            <wp:docPr id="5" name="Imagen 5" descr="https://digev.mil.do/media/k2/galleries/582/charla-banreserv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ev.mil.do/media/k2/galleries/582/charla-banreservas-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4317840"/>
                    </a:xfrm>
                    <a:prstGeom prst="rect">
                      <a:avLst/>
                    </a:prstGeom>
                    <a:noFill/>
                    <a:ln>
                      <a:noFill/>
                    </a:ln>
                  </pic:spPr>
                </pic:pic>
              </a:graphicData>
            </a:graphic>
          </wp:inline>
        </w:drawing>
      </w:r>
    </w:p>
    <w:p w:rsidR="00A75F4D" w:rsidRPr="00A75F4D" w:rsidRDefault="00A75F4D" w:rsidP="00A75F4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A75F4D">
        <w:rPr>
          <w:rFonts w:ascii="Atkinson-Hyperlegible" w:eastAsia="Times New Roman" w:hAnsi="Atkinson-Hyperlegible" w:cs="Times New Roman"/>
          <w:color w:val="000000"/>
          <w:sz w:val="24"/>
          <w:szCs w:val="24"/>
          <w:lang w:eastAsia="es-ES"/>
        </w:rPr>
        <w:t xml:space="preserve">Tener la información necesaria para saber cómo mejorar las finanzas personales es la clave para alcanzar todas tus metas financieras. De hecho, si eres de esas personas que intenta en repetidas ocasiones, alcanzar sus objetivos monetarios, pero no tienes una economía organizada. Dicha Charla estuvo encabezada el Subdirector General, Coronel ERD, Dagoberto Severino y Teniente Coronel, </w:t>
      </w:r>
      <w:proofErr w:type="spellStart"/>
      <w:r w:rsidRPr="00A75F4D">
        <w:rPr>
          <w:rFonts w:ascii="Atkinson-Hyperlegible" w:eastAsia="Times New Roman" w:hAnsi="Atkinson-Hyperlegible" w:cs="Times New Roman"/>
          <w:color w:val="000000"/>
          <w:sz w:val="24"/>
          <w:szCs w:val="24"/>
          <w:lang w:eastAsia="es-ES"/>
        </w:rPr>
        <w:t>Yudelka</w:t>
      </w:r>
      <w:proofErr w:type="spellEnd"/>
      <w:r w:rsidRPr="00A75F4D">
        <w:rPr>
          <w:rFonts w:ascii="Atkinson-Hyperlegible" w:eastAsia="Times New Roman" w:hAnsi="Atkinson-Hyperlegible" w:cs="Times New Roman"/>
          <w:color w:val="000000"/>
          <w:sz w:val="24"/>
          <w:szCs w:val="24"/>
          <w:lang w:eastAsia="es-ES"/>
        </w:rPr>
        <w:t xml:space="preserve"> </w:t>
      </w:r>
      <w:proofErr w:type="spellStart"/>
      <w:r w:rsidRPr="00A75F4D">
        <w:rPr>
          <w:rFonts w:ascii="Atkinson-Hyperlegible" w:eastAsia="Times New Roman" w:hAnsi="Atkinson-Hyperlegible" w:cs="Times New Roman"/>
          <w:color w:val="000000"/>
          <w:sz w:val="24"/>
          <w:szCs w:val="24"/>
          <w:lang w:eastAsia="es-ES"/>
        </w:rPr>
        <w:t>Ysabel</w:t>
      </w:r>
      <w:proofErr w:type="spellEnd"/>
      <w:r w:rsidRPr="00A75F4D">
        <w:rPr>
          <w:rFonts w:ascii="Atkinson-Hyperlegible" w:eastAsia="Times New Roman" w:hAnsi="Atkinson-Hyperlegible" w:cs="Times New Roman"/>
          <w:color w:val="000000"/>
          <w:sz w:val="24"/>
          <w:szCs w:val="24"/>
          <w:lang w:eastAsia="es-ES"/>
        </w:rPr>
        <w:t xml:space="preserve"> Espinal ERD., Sub-Directora de Relaciones Públicas.</w:t>
      </w:r>
    </w:p>
    <w:p w:rsidR="00A75F4D" w:rsidRDefault="000E0BA8" w:rsidP="007534B3">
      <w:pPr>
        <w:shd w:val="clear" w:color="auto" w:fill="FFFFFF"/>
        <w:spacing w:after="100" w:afterAutospacing="1" w:line="240" w:lineRule="auto"/>
        <w:jc w:val="center"/>
        <w:rPr>
          <w:rFonts w:ascii="Arial" w:eastAsia="Times New Roman" w:hAnsi="Arial" w:cs="Arial"/>
          <w:bCs/>
          <w:color w:val="000000"/>
          <w:kern w:val="36"/>
          <w:sz w:val="44"/>
          <w:szCs w:val="62"/>
          <w:lang w:eastAsia="es-ES"/>
        </w:rPr>
      </w:pPr>
      <w:bookmarkStart w:id="0" w:name="_GoBack"/>
      <w:r>
        <w:rPr>
          <w:rFonts w:ascii="Arial" w:eastAsia="Times New Roman" w:hAnsi="Arial" w:cs="Arial"/>
          <w:bCs/>
          <w:noProof/>
          <w:color w:val="000000"/>
          <w:kern w:val="36"/>
          <w:sz w:val="44"/>
          <w:szCs w:val="62"/>
          <w:lang w:val="es-DO" w:eastAsia="es-DO"/>
        </w:rPr>
        <w:drawing>
          <wp:inline distT="0" distB="0" distL="0" distR="0">
            <wp:extent cx="5276850" cy="1533525"/>
            <wp:effectExtent l="0" t="0" r="0" b="9525"/>
            <wp:docPr id="1" name="Imagen 1" descr="\\192.168.10.7\Libre Acceso a la Informacion Publica\Firmas Escaneadas\firma yud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7\Libre Acceso a la Informacion Publica\Firmas Escaneadas\firma yudel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bookmarkEnd w:id="0"/>
    </w:p>
    <w:p w:rsidR="00A75F4D" w:rsidRPr="007442EF" w:rsidRDefault="00A75F4D" w:rsidP="00A75F4D">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A75F4D" w:rsidRDefault="00A75F4D" w:rsidP="00A75F4D">
      <w:pPr>
        <w:pStyle w:val="Sinespaciado"/>
      </w:pPr>
      <w:r>
        <w:rPr>
          <w:rFonts w:ascii="Segoe UI" w:hAnsi="Segoe UI" w:cs="Segoe UI"/>
          <w:b/>
          <w:color w:val="262626"/>
          <w:sz w:val="28"/>
          <w:szCs w:val="28"/>
          <w:shd w:val="clear" w:color="auto" w:fill="FFFFFF"/>
        </w:rPr>
        <w:t>09</w:t>
      </w:r>
      <w:r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A75F4D" w:rsidRDefault="00A75F4D" w:rsidP="00A75F4D"/>
    <w:p w:rsidR="00A75F4D" w:rsidRDefault="00A75F4D" w:rsidP="00A75F4D"/>
    <w:p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4D"/>
    <w:rsid w:val="000E0BA8"/>
    <w:rsid w:val="000E7DD1"/>
    <w:rsid w:val="00474C64"/>
    <w:rsid w:val="007534B3"/>
    <w:rsid w:val="00A75F4D"/>
    <w:rsid w:val="00EC0C95"/>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6E27B6-E2AB-4538-BA48-BAF6417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4D"/>
  </w:style>
  <w:style w:type="paragraph" w:styleId="Ttulo1">
    <w:name w:val="heading 1"/>
    <w:basedOn w:val="Normal"/>
    <w:link w:val="Ttulo1Car"/>
    <w:uiPriority w:val="9"/>
    <w:qFormat/>
    <w:rsid w:val="00A75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5F4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75F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75F4D"/>
    <w:pPr>
      <w:spacing w:after="0" w:line="240" w:lineRule="auto"/>
    </w:pPr>
    <w:rPr>
      <w:lang w:val="es-DO"/>
    </w:rPr>
  </w:style>
  <w:style w:type="paragraph" w:styleId="Textodeglobo">
    <w:name w:val="Balloon Text"/>
    <w:basedOn w:val="Normal"/>
    <w:link w:val="TextodegloboCar"/>
    <w:uiPriority w:val="99"/>
    <w:semiHidden/>
    <w:unhideWhenUsed/>
    <w:rsid w:val="00A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0048">
      <w:bodyDiv w:val="1"/>
      <w:marLeft w:val="0"/>
      <w:marRight w:val="0"/>
      <w:marTop w:val="0"/>
      <w:marBottom w:val="0"/>
      <w:divBdr>
        <w:top w:val="none" w:sz="0" w:space="0" w:color="auto"/>
        <w:left w:val="none" w:sz="0" w:space="0" w:color="auto"/>
        <w:bottom w:val="none" w:sz="0" w:space="0" w:color="auto"/>
        <w:right w:val="none" w:sz="0" w:space="0" w:color="auto"/>
      </w:divBdr>
    </w:div>
    <w:div w:id="1464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cp:lastModifiedBy>
  <cp:revision>5</cp:revision>
  <cp:lastPrinted>2023-06-13T11:52:00Z</cp:lastPrinted>
  <dcterms:created xsi:type="dcterms:W3CDTF">2023-06-13T11:52:00Z</dcterms:created>
  <dcterms:modified xsi:type="dcterms:W3CDTF">2023-06-13T14:06:00Z</dcterms:modified>
</cp:coreProperties>
</file>